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D80" w:rsidRPr="00C02E04" w:rsidRDefault="008E6D80" w:rsidP="008E6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B</w:t>
      </w:r>
      <w:r w:rsidR="00FF2F69">
        <w:rPr>
          <w:rFonts w:ascii="Times New Roman" w:hAnsi="Times New Roman" w:cs="Times New Roman"/>
          <w:sz w:val="24"/>
          <w:szCs w:val="24"/>
        </w:rPr>
        <w:t xml:space="preserve">. </w:t>
      </w:r>
      <w:r w:rsidR="00FF2F69" w:rsidRPr="00FF2F69">
        <w:rPr>
          <w:rFonts w:ascii="Times New Roman" w:hAnsi="Times New Roman" w:cs="Times New Roman"/>
          <w:sz w:val="24"/>
          <w:szCs w:val="24"/>
        </w:rPr>
        <w:t>Multivariate analysis of different cut-off values of the NLR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4"/>
        <w:gridCol w:w="849"/>
        <w:gridCol w:w="1491"/>
        <w:gridCol w:w="1263"/>
        <w:gridCol w:w="849"/>
        <w:gridCol w:w="1491"/>
        <w:gridCol w:w="1263"/>
      </w:tblGrid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gridSpan w:val="3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survival with NLR cut-off 3 </w:t>
            </w:r>
          </w:p>
        </w:tc>
        <w:tc>
          <w:tcPr>
            <w:tcW w:w="0" w:type="auto"/>
            <w:gridSpan w:val="3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survival with 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 xml:space="preserve">NLR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cut-off 7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Low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High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1.39-3.35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1.94-5.83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0.98-1.01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0.98-1.01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hCCI</w:t>
            </w:r>
            <w:proofErr w:type="spellEnd"/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Score 6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Score </w:t>
            </w:r>
            <w:r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≥7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0.41-1.19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0.64-1.85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T0-3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T4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0.73-1.89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0.67-1.73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Lymph node status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N0-1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N2-3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0.71-1.67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0.7-1.64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Places of metastases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organ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≥2 organs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0.83-1.91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0.73-1.68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D80" w:rsidRPr="00C02E04" w:rsidTr="00B5017C"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0.26-0.64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0.29-0.72</w:t>
            </w:r>
          </w:p>
        </w:tc>
        <w:tc>
          <w:tcPr>
            <w:tcW w:w="0" w:type="auto"/>
          </w:tcPr>
          <w:p w:rsidR="008E6D80" w:rsidRPr="00C02E04" w:rsidRDefault="008E6D80" w:rsidP="00B5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0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8E6D80" w:rsidRPr="00C02E04" w:rsidRDefault="008E6D80" w:rsidP="008E6D80">
      <w:pPr>
        <w:rPr>
          <w:rFonts w:ascii="Times New Roman" w:hAnsi="Times New Roman" w:cs="Times New Roman"/>
          <w:sz w:val="24"/>
          <w:szCs w:val="24"/>
        </w:rPr>
      </w:pPr>
    </w:p>
    <w:p w:rsidR="008E6D80" w:rsidRPr="00C02E04" w:rsidRDefault="008E6D80" w:rsidP="008E6D80">
      <w:pPr>
        <w:rPr>
          <w:rFonts w:ascii="Times New Roman" w:hAnsi="Times New Roman" w:cs="Times New Roman"/>
          <w:sz w:val="24"/>
          <w:szCs w:val="24"/>
        </w:rPr>
      </w:pPr>
    </w:p>
    <w:p w:rsidR="008E6D80" w:rsidRDefault="008E6D80" w:rsidP="008E6D80"/>
    <w:p w:rsidR="00223F7C" w:rsidRDefault="00223F7C"/>
    <w:sectPr w:rsidR="00223F7C" w:rsidSect="006B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80"/>
    <w:rsid w:val="00223F7C"/>
    <w:rsid w:val="008E6D80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EB88"/>
  <w15:chartTrackingRefBased/>
  <w15:docId w15:val="{90D30168-3CE8-4875-B9B1-527BA602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E6D80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6D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</dc:creator>
  <cp:keywords/>
  <dc:description/>
  <cp:lastModifiedBy>José Luis</cp:lastModifiedBy>
  <cp:revision>2</cp:revision>
  <dcterms:created xsi:type="dcterms:W3CDTF">2020-02-13T06:31:00Z</dcterms:created>
  <dcterms:modified xsi:type="dcterms:W3CDTF">2020-02-13T06:35:00Z</dcterms:modified>
</cp:coreProperties>
</file>